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6C" w:rsidRPr="00251C15" w:rsidRDefault="0035226C" w:rsidP="0035226C">
      <w:pPr>
        <w:spacing w:line="480" w:lineRule="exact"/>
        <w:ind w:leftChars="-118" w:left="-283" w:rightChars="-118" w:right="-283"/>
        <w:jc w:val="center"/>
        <w:rPr>
          <w:rFonts w:ascii="標楷體" w:eastAsia="標楷體" w:cs="標楷體"/>
          <w:b/>
          <w:sz w:val="28"/>
          <w:szCs w:val="28"/>
        </w:rPr>
      </w:pPr>
      <w:bookmarkStart w:id="0" w:name="_Hlk489946274"/>
      <w:r w:rsidRPr="00251C15">
        <w:rPr>
          <w:rFonts w:ascii="標楷體" w:eastAsia="標楷體" w:hAnsi="標楷體" w:cs="Times New Roman" w:hint="eastAsia"/>
          <w:b/>
          <w:sz w:val="28"/>
          <w:szCs w:val="28"/>
        </w:rPr>
        <w:t>《</w:t>
      </w:r>
      <w:r w:rsidRPr="00251C15">
        <w:rPr>
          <w:rFonts w:ascii="Times New Roman" w:eastAsia="標楷體" w:hAnsi="標楷體" w:cs="Times New Roman" w:hint="eastAsia"/>
          <w:b/>
          <w:sz w:val="28"/>
          <w:szCs w:val="28"/>
        </w:rPr>
        <w:t>人體研究計畫諮詢取得原住民族同意與約定商業利益及其應用辦法</w:t>
      </w:r>
      <w:bookmarkEnd w:id="0"/>
      <w:r w:rsidRPr="00251C15">
        <w:rPr>
          <w:rFonts w:ascii="標楷體" w:eastAsia="標楷體" w:hAnsi="標楷體" w:cs="Times New Roman" w:hint="eastAsia"/>
          <w:b/>
          <w:sz w:val="28"/>
          <w:szCs w:val="28"/>
        </w:rPr>
        <w:t>》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51C15">
        <w:rPr>
          <w:rFonts w:ascii="Times New Roman" w:eastAsia="標楷體" w:hAnsi="Times New Roman" w:cs="Arial Unicode MS" w:hint="eastAsia"/>
          <w:b/>
          <w:bCs/>
          <w:sz w:val="36"/>
          <w:szCs w:val="36"/>
        </w:rPr>
        <w:t>南澳鄉諮詢</w:t>
      </w:r>
      <w:r w:rsidRPr="00251C15">
        <w:rPr>
          <w:rFonts w:ascii="Times New Roman" w:eastAsia="標楷體" w:hAnsi="Times New Roman" w:cs="Arial Unicode MS"/>
          <w:b/>
          <w:bCs/>
          <w:sz w:val="36"/>
          <w:szCs w:val="36"/>
        </w:rPr>
        <w:t>會</w:t>
      </w:r>
      <w:r w:rsidRPr="00251C15">
        <w:rPr>
          <w:rFonts w:ascii="Times New Roman" w:eastAsia="標楷體" w:hAnsi="Times New Roman" w:cs="Arial Unicode MS"/>
          <w:b/>
          <w:bCs/>
          <w:sz w:val="36"/>
          <w:szCs w:val="36"/>
        </w:rPr>
        <w:t xml:space="preserve"> </w:t>
      </w:r>
      <w:r w:rsidRPr="00251C15">
        <w:rPr>
          <w:rFonts w:ascii="Times New Roman" w:eastAsia="標楷體" w:hAnsi="Times New Roman" w:cs="Arial Unicode MS"/>
          <w:b/>
          <w:bCs/>
          <w:sz w:val="36"/>
          <w:szCs w:val="36"/>
        </w:rPr>
        <w:t>會議紀錄</w:t>
      </w:r>
      <w:r w:rsidRPr="00251C15">
        <w:rPr>
          <w:rFonts w:ascii="Times New Roman" w:eastAsia="標楷體" w:hAnsi="Times New Roman" w:cs="Arial Unicode MS"/>
          <w:b/>
          <w:bCs/>
          <w:sz w:val="36"/>
          <w:szCs w:val="36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Arial Unicode MS"/>
          <w:szCs w:val="24"/>
        </w:rPr>
      </w:pP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壹、時間：</w:t>
      </w:r>
      <w:r w:rsidRPr="00251C15">
        <w:rPr>
          <w:rFonts w:ascii="Times New Roman" w:eastAsia="標楷體" w:hAnsi="Times New Roman" w:cs="Times"/>
          <w:szCs w:val="24"/>
        </w:rPr>
        <w:t xml:space="preserve">111 </w:t>
      </w:r>
      <w:r w:rsidRPr="00251C15">
        <w:rPr>
          <w:rFonts w:ascii="Times New Roman" w:eastAsia="標楷體" w:hAnsi="Times New Roman" w:cs="Arial Unicode MS"/>
          <w:szCs w:val="24"/>
        </w:rPr>
        <w:t>年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8</w:t>
      </w:r>
      <w:r w:rsidRPr="00251C15">
        <w:rPr>
          <w:rFonts w:ascii="Times New Roman" w:eastAsia="標楷體" w:hAnsi="Times New Roman" w:cs="Arial Unicode MS"/>
          <w:szCs w:val="24"/>
        </w:rPr>
        <w:t>月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23</w:t>
      </w:r>
      <w:r w:rsidRPr="00251C15">
        <w:rPr>
          <w:rFonts w:ascii="Times New Roman" w:eastAsia="標楷體" w:hAnsi="Times New Roman" w:cs="Time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日（星期</w:t>
      </w:r>
      <w:r w:rsidRPr="00251C15">
        <w:rPr>
          <w:rFonts w:ascii="Times New Roman" w:eastAsia="標楷體" w:hAnsi="Times New Roman" w:cs="Arial Unicode MS" w:hint="eastAsia"/>
          <w:szCs w:val="24"/>
        </w:rPr>
        <w:t>二</w:t>
      </w:r>
      <w:r w:rsidRPr="00251C15">
        <w:rPr>
          <w:rFonts w:ascii="Times New Roman" w:eastAsia="標楷體" w:hAnsi="Times New Roman" w:cs="Arial Unicode MS"/>
          <w:szCs w:val="24"/>
        </w:rPr>
        <w:t>）</w:t>
      </w:r>
      <w:r w:rsidRPr="00251C15">
        <w:rPr>
          <w:rFonts w:ascii="Times New Roman" w:eastAsia="標楷體" w:hAnsi="Times New Roman" w:cs="Arial Unicode MS" w:hint="eastAsia"/>
          <w:szCs w:val="24"/>
        </w:rPr>
        <w:t>下</w:t>
      </w:r>
      <w:r w:rsidRPr="00251C15">
        <w:rPr>
          <w:rFonts w:ascii="Times New Roman" w:eastAsia="標楷體" w:hAnsi="Times New Roman" w:cs="Arial Unicode MS"/>
          <w:szCs w:val="24"/>
        </w:rPr>
        <w:t>午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3</w:t>
      </w:r>
      <w:r w:rsidRPr="00251C15">
        <w:rPr>
          <w:rFonts w:ascii="Times New Roman" w:eastAsia="標楷體" w:hAnsi="Times New Roman" w:cs="Time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時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30</w:t>
      </w:r>
      <w:r w:rsidRPr="00251C15">
        <w:rPr>
          <w:rFonts w:ascii="Times New Roman" w:eastAsia="標楷體" w:hAnsi="Times New Roman" w:cs="Arial Unicode MS"/>
          <w:szCs w:val="24"/>
        </w:rPr>
        <w:t>分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 w:cs="Times"/>
          <w:b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貳、主持人：</w:t>
      </w:r>
      <w:r w:rsidRPr="00251C15">
        <w:rPr>
          <w:rFonts w:ascii="Times New Roman" w:eastAsia="標楷體" w:hAnsi="Times New Roman" w:cs="Arial Unicode MS" w:hint="eastAsia"/>
          <w:szCs w:val="24"/>
        </w:rPr>
        <w:t>南澳鄉公所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林志雷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秘書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參、地點：</w:t>
      </w:r>
      <w:r w:rsidRPr="00251C15">
        <w:rPr>
          <w:rFonts w:ascii="Times New Roman" w:eastAsia="標楷體" w:hAnsi="Times New Roman" w:cs="Arial Unicode MS" w:hint="eastAsia"/>
          <w:szCs w:val="24"/>
        </w:rPr>
        <w:t>南澳鄉公所二樓第二</w:t>
      </w:r>
      <w:r w:rsidRPr="00251C15">
        <w:rPr>
          <w:rFonts w:ascii="Times New Roman" w:eastAsia="標楷體" w:hAnsi="Times New Roman" w:cs="Arial Unicode MS"/>
          <w:szCs w:val="24"/>
        </w:rPr>
        <w:t>會議室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肆、申請單位：</w:t>
      </w:r>
      <w:r w:rsidRPr="00251C15">
        <w:rPr>
          <w:rFonts w:ascii="Times New Roman" w:eastAsia="標楷體" w:hAnsi="Times New Roman" w:cs="Arial Unicode MS" w:hint="eastAsia"/>
          <w:szCs w:val="24"/>
        </w:rPr>
        <w:t>國立陽明交通大學社區健康照護研究所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2160" w:hangingChars="900" w:hanging="216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伍、研究計畫名稱：</w:t>
      </w:r>
      <w:r w:rsidRPr="00251C15">
        <w:rPr>
          <w:rFonts w:ascii="Times New Roman" w:eastAsia="標楷體" w:hAnsi="Times New Roman" w:cs="Arial Unicode MS" w:hint="eastAsia"/>
          <w:szCs w:val="24"/>
        </w:rPr>
        <w:t>泰雅傳統歌舞運動訓練對老年人之下肢肌力與肌耐力、平衡能力、步態表現以及文化認同的成效探討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─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以南澳鄉泰雅族為例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3120" w:hangingChars="1300" w:hanging="312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陸、研究主持人</w:t>
      </w: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申請人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Arial Unicode MS"/>
          <w:szCs w:val="24"/>
        </w:rPr>
        <w:t>：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劉影梅</w:t>
      </w:r>
      <w:proofErr w:type="gramEnd"/>
      <w:r w:rsidRPr="00251C15">
        <w:rPr>
          <w:rFonts w:ascii="Times New Roman" w:eastAsia="標楷體" w:hAnsi="Times New Roman" w:cs="Arial Unicode MS"/>
          <w:szCs w:val="24"/>
        </w:rPr>
        <w:t>／</w:t>
      </w:r>
      <w:r w:rsidRPr="00251C15">
        <w:rPr>
          <w:rFonts w:ascii="Times New Roman" w:eastAsia="標楷體" w:hAnsi="Times New Roman" w:cs="Arial Unicode MS" w:hint="eastAsia"/>
          <w:szCs w:val="24"/>
        </w:rPr>
        <w:t>特聘教授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 w:cs="Arial Unicode MS"/>
          <w:szCs w:val="24"/>
        </w:rPr>
      </w:pPr>
      <w:proofErr w:type="gramStart"/>
      <w:r w:rsidRPr="00251C15">
        <w:rPr>
          <w:rFonts w:ascii="Times New Roman" w:eastAsia="標楷體" w:hAnsi="Times New Roman" w:cs="Arial Unicode MS"/>
          <w:szCs w:val="24"/>
        </w:rPr>
        <w:t>柒</w:t>
      </w:r>
      <w:proofErr w:type="gramEnd"/>
      <w:r w:rsidRPr="00251C15">
        <w:rPr>
          <w:rFonts w:ascii="Times New Roman" w:eastAsia="標楷體" w:hAnsi="Times New Roman" w:cs="Arial Unicode MS"/>
          <w:szCs w:val="24"/>
        </w:rPr>
        <w:t>、出／列席人員：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1440" w:hangingChars="500" w:hanging="120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出席</w:t>
      </w:r>
      <w:r w:rsidRPr="00251C15">
        <w:rPr>
          <w:rFonts w:ascii="Times New Roman" w:eastAsia="標楷體" w:hAnsi="Times New Roman" w:cs="Arial Unicode MS" w:hint="eastAsia"/>
          <w:szCs w:val="24"/>
        </w:rPr>
        <w:t>委員</w:t>
      </w:r>
      <w:r w:rsidRPr="00251C15">
        <w:rPr>
          <w:rFonts w:ascii="Times New Roman" w:eastAsia="標楷體" w:hAnsi="Times New Roman" w:cs="Arial Unicode MS"/>
          <w:szCs w:val="24"/>
        </w:rPr>
        <w:t>：</w:t>
      </w:r>
      <w:r w:rsidRPr="00251C15">
        <w:rPr>
          <w:rFonts w:ascii="Times New Roman" w:eastAsia="標楷體" w:hAnsi="Times New Roman" w:cs="Arial Unicode MS" w:hint="eastAsia"/>
          <w:szCs w:val="24"/>
        </w:rPr>
        <w:t>南澳鄉公所代表林志雷（代理）、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庫巴博部落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代表鄔秋香（代理）、各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姆姆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部落代表松亞倫、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比亞豪部落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會議主席王建國、金岳部落會議主席林士帆、武塔部落會議主席胡茂昌、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樟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林部落會議主席張振龍、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德卡倫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部落會議幹事哈勇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‧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諾幹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960" w:hangingChars="300" w:hanging="72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列</w:t>
      </w:r>
      <w:r w:rsidRPr="00251C15">
        <w:rPr>
          <w:rFonts w:ascii="Times New Roman" w:eastAsia="標楷體" w:hAnsi="Times New Roman" w:cs="Arial Unicode MS"/>
          <w:szCs w:val="24"/>
        </w:rPr>
        <w:t>席</w:t>
      </w:r>
      <w:r w:rsidRPr="00251C15">
        <w:rPr>
          <w:rFonts w:ascii="Times New Roman" w:eastAsia="標楷體" w:hAnsi="Times New Roman" w:cs="Arial Unicode MS" w:hint="eastAsia"/>
          <w:szCs w:val="24"/>
        </w:rPr>
        <w:t>人員</w:t>
      </w:r>
      <w:r w:rsidRPr="00251C15">
        <w:rPr>
          <w:rFonts w:ascii="Times New Roman" w:eastAsia="標楷體" w:hAnsi="Times New Roman" w:cs="Arial Unicode MS"/>
          <w:szCs w:val="24"/>
        </w:rPr>
        <w:t>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960" w:hangingChars="300" w:hanging="72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一、研究團隊代表：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國立陽明交通大學社區健康照護研究所特聘教授劉影梅、國立陽明交通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大學社區健康照護研究所研究生彭培恩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960" w:hangingChars="300" w:hanging="72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二、專管中心代表：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協同主持人陳張培倫</w:t>
      </w:r>
      <w:r w:rsidRPr="00251C15">
        <w:rPr>
          <w:rFonts w:ascii="Times New Roman" w:eastAsia="標楷體" w:hAnsi="Times New Roman" w:cs="Arial Unicode MS"/>
          <w:szCs w:val="24"/>
        </w:rPr>
        <w:t>、</w:t>
      </w:r>
      <w:r w:rsidRPr="00251C15">
        <w:rPr>
          <w:rFonts w:ascii="Times New Roman" w:eastAsia="標楷體" w:hAnsi="Times New Roman" w:cs="Arial Unicode MS" w:hint="eastAsia"/>
          <w:szCs w:val="24"/>
        </w:rPr>
        <w:t>專任</w:t>
      </w:r>
      <w:r w:rsidRPr="00251C15">
        <w:rPr>
          <w:rFonts w:ascii="Times New Roman" w:eastAsia="標楷體" w:hAnsi="Times New Roman" w:cs="Arial Unicode MS"/>
          <w:szCs w:val="24"/>
        </w:rPr>
        <w:t>助理</w:t>
      </w:r>
      <w:r w:rsidRPr="00251C15">
        <w:rPr>
          <w:rFonts w:ascii="Times New Roman" w:eastAsia="標楷體" w:hAnsi="Times New Roman" w:cs="Arial Unicode MS" w:hint="eastAsia"/>
          <w:szCs w:val="24"/>
        </w:rPr>
        <w:t>高振洋</w:t>
      </w:r>
      <w:r w:rsidRPr="00251C15">
        <w:rPr>
          <w:rFonts w:ascii="Times New Roman" w:eastAsia="標楷體" w:hAnsi="Times New Roman" w:cs="Arial Unicode MS"/>
          <w:szCs w:val="24"/>
        </w:rPr>
        <w:t>、</w:t>
      </w:r>
      <w:r w:rsidRPr="00251C15">
        <w:rPr>
          <w:rFonts w:ascii="Times New Roman" w:eastAsia="標楷體" w:hAnsi="Times New Roman" w:cs="Arial Unicode MS" w:hint="eastAsia"/>
          <w:szCs w:val="24"/>
        </w:rPr>
        <w:t>臨時人員黃星樺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詳見簽到表）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捌、</w:t>
      </w:r>
      <w:r w:rsidRPr="00251C15">
        <w:rPr>
          <w:rFonts w:ascii="Times New Roman" w:eastAsia="標楷體" w:hAnsi="Times New Roman" w:cs="Arial Unicode MS" w:hint="eastAsia"/>
          <w:szCs w:val="24"/>
        </w:rPr>
        <w:t>南澳鄉</w:t>
      </w:r>
      <w:r w:rsidRPr="00251C15">
        <w:rPr>
          <w:rFonts w:ascii="Times New Roman" w:eastAsia="標楷體" w:hAnsi="Times New Roman" w:cs="Arial Unicode MS"/>
          <w:szCs w:val="24"/>
        </w:rPr>
        <w:t>諮詢會應出席委員人數計</w:t>
      </w:r>
      <w:r w:rsidRPr="00251C15">
        <w:rPr>
          <w:rFonts w:ascii="Times New Roman" w:eastAsia="標楷體" w:hAnsi="Times New Roman" w:cs="Times"/>
          <w:szCs w:val="24"/>
        </w:rPr>
        <w:t>1</w:t>
      </w:r>
      <w:r w:rsidRPr="00251C15">
        <w:rPr>
          <w:rFonts w:ascii="Times New Roman" w:eastAsia="標楷體" w:hAnsi="Times New Roman" w:cs="Times" w:hint="eastAsia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人（含召集人），法定出席人數</w:t>
      </w:r>
      <w:r w:rsidRPr="00251C15">
        <w:rPr>
          <w:rFonts w:ascii="Times New Roman" w:eastAsia="標楷體" w:hAnsi="Times New Roman" w:cs="Times"/>
          <w:szCs w:val="24"/>
        </w:rPr>
        <w:t>6</w:t>
      </w:r>
      <w:r w:rsidRPr="00251C15">
        <w:rPr>
          <w:rFonts w:ascii="Times New Roman" w:eastAsia="標楷體" w:hAnsi="Times New Roman" w:cs="Arial Unicode MS"/>
          <w:szCs w:val="24"/>
        </w:rPr>
        <w:t>人，實際出席人數</w:t>
      </w:r>
      <w:r w:rsidRPr="00251C15">
        <w:rPr>
          <w:rFonts w:ascii="Times New Roman" w:eastAsia="標楷體" w:hAnsi="Times New Roman" w:cs="Arial Unicode MS"/>
          <w:szCs w:val="24"/>
        </w:rPr>
        <w:t>8</w:t>
      </w:r>
      <w:r w:rsidRPr="00251C15">
        <w:rPr>
          <w:rFonts w:ascii="Times New Roman" w:eastAsia="標楷體" w:hAnsi="Times New Roman" w:cs="Arial Unicode MS" w:hint="eastAsia"/>
          <w:szCs w:val="24"/>
        </w:rPr>
        <w:t>人</w:t>
      </w:r>
      <w:r w:rsidRPr="00251C15">
        <w:rPr>
          <w:rFonts w:ascii="Times New Roman" w:eastAsia="標楷體" w:hAnsi="Times New Roman" w:cs="Arial Unicode MS"/>
          <w:szCs w:val="24"/>
        </w:rPr>
        <w:t>，全程出席人數／議決人數</w:t>
      </w:r>
      <w:r w:rsidRPr="00251C15">
        <w:rPr>
          <w:rFonts w:ascii="Times New Roman" w:eastAsia="標楷體" w:hAnsi="Times New Roman" w:cs="Times"/>
          <w:szCs w:val="24"/>
        </w:rPr>
        <w:t>8</w:t>
      </w:r>
      <w:r w:rsidRPr="00251C15">
        <w:rPr>
          <w:rFonts w:ascii="Times New Roman" w:eastAsia="標楷體" w:hAnsi="Times New Roman" w:cs="Arial Unicode MS"/>
          <w:szCs w:val="24"/>
        </w:rPr>
        <w:t>人。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玖、紀錄：</w:t>
      </w:r>
      <w:r w:rsidRPr="00251C15">
        <w:rPr>
          <w:rFonts w:ascii="Times New Roman" w:eastAsia="標楷體" w:hAnsi="Times New Roman" w:cs="Arial Unicode MS" w:hint="eastAsia"/>
          <w:szCs w:val="24"/>
        </w:rPr>
        <w:t>黃星樺、高振洋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Times New Roman" w:eastAsia="標楷體" w:hAnsi="Times New Roman"/>
          <w:szCs w:val="24"/>
        </w:rPr>
      </w:pPr>
      <w:r w:rsidRPr="00251C15">
        <w:rPr>
          <w:rFonts w:ascii="Apple Color Emoji" w:eastAsia="標楷體" w:hAnsi="Apple Color Emoji" w:cs="Apple Color Emoji" w:hint="eastAsia"/>
          <w:szCs w:val="24"/>
        </w:rPr>
        <w:t>拾</w:t>
      </w:r>
      <w:r w:rsidRPr="00251C15">
        <w:rPr>
          <w:rFonts w:ascii="Times New Roman" w:eastAsia="標楷體" w:hAnsi="Times New Roman" w:cs="Arial Unicode MS"/>
          <w:szCs w:val="24"/>
        </w:rPr>
        <w:t>、會議內容：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一、</w:t>
      </w:r>
      <w:r w:rsidRPr="00251C15">
        <w:rPr>
          <w:rFonts w:ascii="Times New Roman" w:eastAsia="標楷體" w:hAnsi="Times New Roman" w:cs="Arial Unicode MS" w:hint="eastAsia"/>
          <w:szCs w:val="24"/>
        </w:rPr>
        <w:t>推舉主持人，及</w:t>
      </w:r>
      <w:r w:rsidRPr="00251C15">
        <w:rPr>
          <w:rFonts w:ascii="Times New Roman" w:eastAsia="標楷體" w:hAnsi="Times New Roman" w:cs="Arial Unicode MS"/>
          <w:szCs w:val="24"/>
        </w:rPr>
        <w:t>確認出席人數達法定標準。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一</w:t>
      </w:r>
      <w:r w:rsidRPr="00251C15">
        <w:rPr>
          <w:rFonts w:ascii="Times New Roman" w:eastAsia="標楷體" w:hAnsi="Times New Roman" w:cs="Times" w:hint="eastAsia"/>
          <w:szCs w:val="24"/>
        </w:rPr>
        <w:t>）出席委員一致同意由南澳鄉公所林志雷秘書擔任會議主席。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 w:hint="eastAsia"/>
          <w:szCs w:val="24"/>
        </w:rPr>
        <w:t>二</w:t>
      </w:r>
      <w:r w:rsidRPr="00251C15">
        <w:rPr>
          <w:rFonts w:ascii="Times New Roman" w:eastAsia="標楷體" w:hAnsi="Times New Roman" w:cs="Times" w:hint="eastAsia"/>
          <w:szCs w:val="24"/>
        </w:rPr>
        <w:t>）主席確認出席委員已過半數。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二、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專管中心報告：（略）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三、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研究主持人報告：（略）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四、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綜合討論及</w:t>
      </w:r>
      <w:proofErr w:type="gramStart"/>
      <w:r w:rsidRPr="00251C15">
        <w:rPr>
          <w:rFonts w:ascii="Times New Roman" w:eastAsia="標楷體" w:hAnsi="Times New Roman" w:cs="Arial Unicode MS"/>
          <w:szCs w:val="24"/>
        </w:rPr>
        <w:t>詢</w:t>
      </w:r>
      <w:proofErr w:type="gramEnd"/>
      <w:r w:rsidRPr="00251C15">
        <w:rPr>
          <w:rFonts w:ascii="Times New Roman" w:eastAsia="標楷體" w:hAnsi="Times New Roman" w:cs="Arial Unicode MS"/>
          <w:szCs w:val="24"/>
        </w:rPr>
        <w:t>答：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一</w:t>
      </w:r>
      <w:r w:rsidRPr="00251C15">
        <w:rPr>
          <w:rFonts w:ascii="Times New Roman" w:eastAsia="標楷體" w:hAnsi="Times New Roman" w:cs="Times" w:hint="eastAsia"/>
          <w:szCs w:val="24"/>
        </w:rPr>
        <w:t>）諮詢專家</w:t>
      </w:r>
      <w:r w:rsidRPr="00251C15">
        <w:rPr>
          <w:rFonts w:ascii="Times New Roman" w:eastAsia="標楷體" w:hAnsi="Times New Roman" w:cs="Arial Unicode MS"/>
          <w:szCs w:val="24"/>
        </w:rPr>
        <w:t>學者建議</w:t>
      </w:r>
      <w:r w:rsidRPr="00251C15">
        <w:rPr>
          <w:rFonts w:ascii="Times New Roman" w:eastAsia="標楷體" w:hAnsi="Times New Roman" w:cs="Arial Unicode MS" w:hint="eastAsia"/>
          <w:szCs w:val="24"/>
        </w:rPr>
        <w:t>／意見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 xml:space="preserve">1. </w:t>
      </w:r>
      <w:r w:rsidRPr="00251C15">
        <w:rPr>
          <w:rFonts w:ascii="Times New Roman" w:eastAsia="標楷體" w:hAnsi="Times New Roman" w:cs="Times" w:hint="eastAsia"/>
          <w:szCs w:val="24"/>
        </w:rPr>
        <w:t>鄭</w:t>
      </w:r>
      <w:r w:rsidRPr="00251C15">
        <w:rPr>
          <w:rFonts w:ascii="Times New Roman" w:eastAsia="標楷體" w:hAnsi="Times New Roman" w:cs="Arial Unicode MS" w:hint="eastAsia"/>
          <w:szCs w:val="24"/>
        </w:rPr>
        <w:t>川如</w:t>
      </w:r>
      <w:r w:rsidRPr="00251C15">
        <w:rPr>
          <w:rFonts w:ascii="Times New Roman" w:eastAsia="標楷體" w:hAnsi="Times New Roman" w:cs="Arial Unicode MS"/>
          <w:szCs w:val="24"/>
        </w:rPr>
        <w:t>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(1)</w:t>
      </w:r>
      <w:r w:rsidRPr="00251C15">
        <w:rPr>
          <w:rFonts w:ascii="Times New Roman" w:eastAsia="標楷體" w:hAnsi="Times New Roman" w:cs="Times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就我的經驗而言，</w:t>
      </w:r>
      <w:r w:rsidRPr="00251C15">
        <w:rPr>
          <w:rFonts w:ascii="Times New Roman" w:eastAsia="標楷體" w:hAnsi="Times New Roman" w:cs="Times" w:hint="eastAsia"/>
          <w:szCs w:val="24"/>
        </w:rPr>
        <w:t>55</w:t>
      </w:r>
      <w:r w:rsidRPr="00251C15">
        <w:rPr>
          <w:rFonts w:ascii="Times New Roman" w:eastAsia="標楷體" w:hAnsi="Times New Roman" w:cs="Times" w:hint="eastAsia"/>
          <w:szCs w:val="24"/>
        </w:rPr>
        <w:t>歲以上泰雅族的長者，有可能對中文不是很熟悉；你跟他用中文聊天他會回答，但更深入的話題未必能聽懂。</w:t>
      </w:r>
      <w:r w:rsidRPr="00251C15">
        <w:rPr>
          <w:rFonts w:ascii="Times New Roman" w:eastAsia="標楷體" w:hAnsi="Times New Roman" w:cs="Times" w:hint="eastAsia"/>
          <w:szCs w:val="24"/>
        </w:rPr>
        <w:lastRenderedPageBreak/>
        <w:t>建議研究主持人在經費允許情況下，邀請當地部落族人做同步口譯。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(</w:t>
      </w:r>
      <w:r w:rsidRPr="00251C15">
        <w:rPr>
          <w:rFonts w:ascii="Times New Roman" w:eastAsia="標楷體" w:hAnsi="Times New Roman" w:cs="Times"/>
          <w:szCs w:val="24"/>
        </w:rPr>
        <w:t>2)</w:t>
      </w:r>
      <w:r w:rsidRPr="00251C15">
        <w:rPr>
          <w:rFonts w:ascii="Times New Roman" w:eastAsia="標楷體" w:hAnsi="Times New Roman" w:cs="Times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依據「人體研究計畫諮詢取得原住民族同意與約定商業利益及其應用辦法」第九條，「研究計畫於諮詢及取得目標群體之同意時，研究主持人及諮詢會會議或部落會議應就下列事項進行約定」，包括「一、研究結果所衍生商業利益之回饋機制」、「二、目標群體於研究過程之參與機制」、「三、研究成果所得技術之移轉機制」和「四、其他與研究過程、成果及其他有關之事項」。但是在研究團隊提交的計畫書中，並未針對此四項做仔細的說明。其中針對第三項「研究成果所得技術之移轉機制」，我個人的建議是，研究執行後，如果發現研究成果對部落族人有幫助，可以將相關資訊用課程的形式或其他形式和族人分享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(3</w:t>
      </w:r>
      <w:r w:rsidRPr="00251C15">
        <w:rPr>
          <w:rFonts w:ascii="Times New Roman" w:eastAsia="標楷體" w:hAnsi="Times New Roman" w:cs="Times"/>
          <w:szCs w:val="24"/>
        </w:rPr>
        <w:t>)</w:t>
      </w:r>
      <w:r w:rsidRPr="00251C15">
        <w:rPr>
          <w:rFonts w:ascii="Times New Roman" w:eastAsia="標楷體" w:hAnsi="Times New Roman" w:cs="Times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研究執行後，在成果發表之前，也應該要告知目標群體研究結果，並取得諮詢同意，以免部落因研究成果的發表而被標籤化或造成其他傷害。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(4</w:t>
      </w:r>
      <w:r w:rsidRPr="00251C15">
        <w:rPr>
          <w:rFonts w:ascii="Times New Roman" w:eastAsia="標楷體" w:hAnsi="Times New Roman" w:cs="Times"/>
          <w:szCs w:val="24"/>
        </w:rPr>
        <w:t>)</w:t>
      </w:r>
      <w:r w:rsidRPr="00251C15">
        <w:rPr>
          <w:rFonts w:ascii="Times New Roman" w:eastAsia="標楷體" w:hAnsi="Times New Roman" w:cs="Times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另外是和計畫實施方式有關的意見：計畫書中提到實驗組、控制組各需要</w:t>
      </w:r>
      <w:r w:rsidRPr="00251C15">
        <w:rPr>
          <w:rFonts w:ascii="Times New Roman" w:eastAsia="標楷體" w:hAnsi="Times New Roman" w:cs="Times" w:hint="eastAsia"/>
          <w:szCs w:val="24"/>
        </w:rPr>
        <w:t>4</w:t>
      </w:r>
      <w:r w:rsidRPr="00251C15">
        <w:rPr>
          <w:rFonts w:ascii="Times New Roman" w:eastAsia="標楷體" w:hAnsi="Times New Roman" w:cs="Times"/>
          <w:szCs w:val="24"/>
        </w:rPr>
        <w:t>0</w:t>
      </w:r>
      <w:r w:rsidRPr="00251C15">
        <w:rPr>
          <w:rFonts w:ascii="Times New Roman" w:eastAsia="標楷體" w:hAnsi="Times New Roman" w:cs="Times" w:hint="eastAsia"/>
          <w:szCs w:val="24"/>
        </w:rPr>
        <w:t>個人，但是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的總人數卻只有</w:t>
      </w:r>
      <w:r w:rsidRPr="00251C15">
        <w:rPr>
          <w:rFonts w:ascii="Times New Roman" w:eastAsia="標楷體" w:hAnsi="Times New Roman" w:cs="Times" w:hint="eastAsia"/>
          <w:szCs w:val="24"/>
        </w:rPr>
        <w:t>2</w:t>
      </w:r>
      <w:r w:rsidRPr="00251C15">
        <w:rPr>
          <w:rFonts w:ascii="Times New Roman" w:eastAsia="標楷體" w:hAnsi="Times New Roman" w:cs="Times"/>
          <w:szCs w:val="24"/>
        </w:rPr>
        <w:t>5</w:t>
      </w:r>
      <w:r w:rsidRPr="00251C15">
        <w:rPr>
          <w:rFonts w:ascii="Times New Roman" w:eastAsia="標楷體" w:hAnsi="Times New Roman" w:cs="Times" w:hint="eastAsia"/>
          <w:szCs w:val="24"/>
        </w:rPr>
        <w:t>到</w:t>
      </w:r>
      <w:r w:rsidRPr="00251C15">
        <w:rPr>
          <w:rFonts w:ascii="Times New Roman" w:eastAsia="標楷體" w:hAnsi="Times New Roman" w:cs="Times" w:hint="eastAsia"/>
          <w:szCs w:val="24"/>
        </w:rPr>
        <w:t>3</w:t>
      </w:r>
      <w:r w:rsidRPr="00251C15">
        <w:rPr>
          <w:rFonts w:ascii="Times New Roman" w:eastAsia="標楷體" w:hAnsi="Times New Roman" w:cs="Times"/>
          <w:szCs w:val="24"/>
        </w:rPr>
        <w:t>0</w:t>
      </w:r>
      <w:r w:rsidRPr="00251C15">
        <w:rPr>
          <w:rFonts w:ascii="Times New Roman" w:eastAsia="標楷體" w:hAnsi="Times New Roman" w:cs="Times" w:hint="eastAsia"/>
          <w:szCs w:val="24"/>
        </w:rPr>
        <w:t>人之譜。況且部落族人並不是人人都會出席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的活動，有時可能也會中途離開，如此一來樣本數恐怕會不足。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2.</w:t>
      </w:r>
      <w:r w:rsidRPr="00251C15">
        <w:rPr>
          <w:rFonts w:ascii="Times New Roman" w:eastAsia="標楷體" w:hAnsi="Times New Roman" w:cs="Times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曾子璿</w:t>
      </w:r>
      <w:r w:rsidRPr="00251C15">
        <w:rPr>
          <w:rFonts w:ascii="Times New Roman" w:eastAsia="標楷體" w:hAnsi="Times New Roman" w:cs="Times"/>
          <w:szCs w:val="24"/>
        </w:rPr>
        <w:t>：</w:t>
      </w:r>
      <w:r w:rsidRPr="00251C15">
        <w:rPr>
          <w:rFonts w:ascii="Times New Roman" w:eastAsia="標楷體" w:hAnsi="Times New Roman" w:cs="Time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 xml:space="preserve">(1) </w:t>
      </w:r>
      <w:r w:rsidRPr="00251C15">
        <w:rPr>
          <w:rFonts w:ascii="Times New Roman" w:eastAsia="標楷體" w:hAnsi="Times New Roman" w:cs="Times" w:hint="eastAsia"/>
          <w:szCs w:val="24"/>
        </w:rPr>
        <w:t>計畫中有使用到問卷調查，但問卷中列出的某些活動，在部落中並不存在，族人恐怕不知如何回答問卷；又或者問卷中使用的某些名詞，部落族人可能並不熟悉，這些都可能影響到問卷調查的有效性。建議研究團隊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和語推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人員或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熟悉族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語的人士討論如何修改問卷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的問法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(2</w:t>
      </w:r>
      <w:r w:rsidRPr="00251C15">
        <w:rPr>
          <w:rFonts w:ascii="Times New Roman" w:eastAsia="標楷體" w:hAnsi="Times New Roman" w:cs="Times" w:hint="eastAsia"/>
          <w:szCs w:val="24"/>
        </w:rPr>
        <w:t>)</w:t>
      </w:r>
      <w:r w:rsidRPr="00251C15">
        <w:rPr>
          <w:rFonts w:ascii="Times New Roman" w:eastAsia="標楷體" w:hAnsi="Times New Roman" w:cs="Time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進行調查時，建議找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熟悉族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語的人士協助。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(</w:t>
      </w:r>
      <w:r w:rsidRPr="00251C15">
        <w:rPr>
          <w:rFonts w:ascii="Times New Roman" w:eastAsia="標楷體" w:hAnsi="Times New Roman" w:cs="Times" w:hint="eastAsia"/>
          <w:szCs w:val="24"/>
        </w:rPr>
        <w:t xml:space="preserve">3) </w:t>
      </w:r>
      <w:r w:rsidRPr="00251C15">
        <w:rPr>
          <w:rFonts w:ascii="Times New Roman" w:eastAsia="標楷體" w:hAnsi="Times New Roman" w:cs="Times" w:hint="eastAsia"/>
          <w:szCs w:val="24"/>
        </w:rPr>
        <w:t>計畫中提到的四個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中，有部分站點的到站率並不高。再加上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疫情的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影響，到站率可能較平常更低。因此研究實行後，樣本數是否足夠，是較令人擔心的。建議研究團隊思考是否增加納入更多站點。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(</w:t>
      </w:r>
      <w:r w:rsidRPr="00251C15">
        <w:rPr>
          <w:rFonts w:ascii="Times New Roman" w:eastAsia="標楷體" w:hAnsi="Times New Roman" w:cs="Times" w:hint="eastAsia"/>
          <w:szCs w:val="24"/>
        </w:rPr>
        <w:t xml:space="preserve">4) 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原本就有體適能和延緩失能的課程，那這份研究計畫要如何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和文健站原有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的課程做出區隔？建議研究團隊思考此問題。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 xml:space="preserve">(5) </w:t>
      </w:r>
      <w:r w:rsidRPr="00251C15">
        <w:rPr>
          <w:rFonts w:ascii="Times New Roman" w:eastAsia="標楷體" w:hAnsi="Times New Roman" w:cs="Times" w:hint="eastAsia"/>
          <w:szCs w:val="24"/>
        </w:rPr>
        <w:t>因文化健康站原本有課程規劃，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若文健站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參與此計畫，未參加本計畫之長者，應妥善安排。且執行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介入之肌力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運動時，長者安全需留意。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 xml:space="preserve">(6) </w:t>
      </w:r>
      <w:r w:rsidRPr="00251C15">
        <w:rPr>
          <w:rFonts w:ascii="Times New Roman" w:eastAsia="標楷體" w:hAnsi="Times New Roman" w:cs="Times" w:hint="eastAsia"/>
          <w:szCs w:val="24"/>
        </w:rPr>
        <w:t>因部落長者多從事農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務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，長時間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配戴手環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的可行性須評估，建議可增加其他動機讓長者願意長時間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配戴手環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，例如讓長者了解配戴之後對於健康之幫助、或手環外觀可以用具有當地族群文化特性的</w:t>
      </w:r>
      <w:r w:rsidRPr="00251C15">
        <w:rPr>
          <w:rFonts w:ascii="Times New Roman" w:eastAsia="標楷體" w:hAnsi="Times New Roman" w:cs="Times" w:hint="eastAsia"/>
          <w:szCs w:val="24"/>
        </w:rPr>
        <w:lastRenderedPageBreak/>
        <w:t>圖騰或編織設計、或有吸引力的小禮品等等。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 xml:space="preserve"> </w:t>
      </w: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Times"/>
          <w:szCs w:val="24"/>
        </w:rPr>
        <w:t>二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Times"/>
          <w:szCs w:val="24"/>
        </w:rPr>
        <w:t>委員意見：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 xml:space="preserve">1. 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德卡倫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部落會議幹事</w:t>
      </w:r>
      <w:r w:rsidRPr="00251C15">
        <w:rPr>
          <w:rFonts w:ascii="Times New Roman" w:eastAsia="標楷體" w:hAnsi="Times New Roman" w:cs="Arial Unicode MS" w:hint="eastAsia"/>
          <w:szCs w:val="24"/>
        </w:rPr>
        <w:t>哈勇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‧諾幹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請問有必要將部落的名稱寫出來嗎？是否可改用化名？假如研究發現有某部落的長者肌力特別差，擔心他們會承受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名。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 xml:space="preserve">(2) </w:t>
      </w:r>
      <w:r w:rsidRPr="00251C15">
        <w:rPr>
          <w:rFonts w:ascii="Times New Roman" w:eastAsia="標楷體" w:hAnsi="Times New Roman" w:cs="Arial Unicode MS" w:hint="eastAsia"/>
          <w:szCs w:val="24"/>
        </w:rPr>
        <w:t>研究過程當中，除了醫師、研究人員和課程講師之外，似乎也需要族語老師、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照服員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等人參與協助。在經費概算表中，有大約十二萬多元的經費，但是似乎沒有編列經費給予族語老師、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照服員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任何回饋。建議對這些協助翻譯、協助和長者溝通的人員也都給予回饋。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3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研究執行後，如產出對長者肌力有所助益的技術，建議可以錄製成影帶回饋給部落，或者用其他方式回饋。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/>
          <w:szCs w:val="24"/>
        </w:rPr>
        <w:t xml:space="preserve">2. </w:t>
      </w:r>
      <w:r w:rsidRPr="00251C15">
        <w:rPr>
          <w:rFonts w:ascii="Times New Roman" w:eastAsia="標楷體" w:hAnsi="Times New Roman" w:cs="Times" w:hint="eastAsia"/>
          <w:szCs w:val="24"/>
        </w:rPr>
        <w:t>金岳部落會議主席林士帆：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研究中預計使用的腕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錶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，是何種類型的？是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有計步功能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的嗎？因為很多長者都要做農事，如果過程中腕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錶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壞掉了，需要賠償嗎？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(</w:t>
      </w:r>
      <w:r w:rsidRPr="00251C15">
        <w:rPr>
          <w:rFonts w:ascii="Times New Roman" w:eastAsia="標楷體" w:hAnsi="Times New Roman" w:cs="Arial Unicode MS"/>
          <w:szCs w:val="24"/>
        </w:rPr>
        <w:t>2)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長者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罹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患心血管疾病者人數不少，開過刀的更是不少，假如排除掉他們的話，樣本數是否足夠？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3</w:t>
      </w:r>
      <w:r w:rsidRPr="00251C15">
        <w:rPr>
          <w:rFonts w:ascii="Times New Roman" w:eastAsia="標楷體" w:hAnsi="Times New Roman" w:cs="Times"/>
          <w:szCs w:val="24"/>
        </w:rPr>
        <w:t xml:space="preserve">. </w:t>
      </w:r>
      <w:r w:rsidRPr="00251C15">
        <w:rPr>
          <w:rFonts w:ascii="Times New Roman" w:eastAsia="標楷體" w:hAnsi="Times New Roman" w:cs="Arial Unicode MS" w:hint="eastAsia"/>
          <w:szCs w:val="24"/>
        </w:rPr>
        <w:t>武塔部落會議主席胡茂昌</w:t>
      </w:r>
      <w:r w:rsidRPr="00251C15">
        <w:rPr>
          <w:rFonts w:ascii="Times New Roman" w:eastAsia="標楷體" w:hAnsi="Times New Roman" w:cs="Times" w:hint="eastAsia"/>
          <w:szCs w:val="24"/>
        </w:rPr>
        <w:t>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這份研究我原則上很支持的，但有些長者身體較弱，或是有受過傷，請研究團隊一定要審慎評估長者是否適合參與研究。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2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老人家到文化健康站做舞蹈，他們覺得高興、歡樂，於是就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會活得長久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。所以我很支持這份研究。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 xml:space="preserve">4. </w:t>
      </w:r>
      <w:r w:rsidRPr="00251C15">
        <w:rPr>
          <w:rFonts w:ascii="Times New Roman" w:eastAsia="標楷體" w:hAnsi="Times New Roman" w:cs="Times" w:hint="eastAsia"/>
          <w:szCs w:val="24"/>
        </w:rPr>
        <w:t>各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姆姆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部落代表松亞倫：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500" w:left="120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南澳村有兩個文化健康站。兩個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的人數加起來，不會超過</w:t>
      </w:r>
      <w:r w:rsidRPr="00251C15">
        <w:rPr>
          <w:rFonts w:ascii="Times New Roman" w:eastAsia="標楷體" w:hAnsi="Times New Roman" w:cs="Arial Unicode MS" w:hint="eastAsia"/>
          <w:szCs w:val="24"/>
        </w:rPr>
        <w:t>60</w:t>
      </w:r>
      <w:r w:rsidRPr="00251C15">
        <w:rPr>
          <w:rFonts w:ascii="Times New Roman" w:eastAsia="標楷體" w:hAnsi="Times New Roman" w:cs="Arial Unicode MS" w:hint="eastAsia"/>
          <w:szCs w:val="24"/>
        </w:rPr>
        <w:t>人，因為每一個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都只有</w:t>
      </w:r>
      <w:r w:rsidRPr="00251C15">
        <w:rPr>
          <w:rFonts w:ascii="Times New Roman" w:eastAsia="標楷體" w:hAnsi="Times New Roman" w:cs="Arial Unicode MS" w:hint="eastAsia"/>
          <w:szCs w:val="24"/>
        </w:rPr>
        <w:t>20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幾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人，加起來大約就是</w:t>
      </w:r>
      <w:r w:rsidRPr="00251C15">
        <w:rPr>
          <w:rFonts w:ascii="Times New Roman" w:eastAsia="標楷體" w:hAnsi="Times New Roman" w:cs="Arial Unicode MS" w:hint="eastAsia"/>
          <w:szCs w:val="24"/>
        </w:rPr>
        <w:t>50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幾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人。據我觀察，這</w:t>
      </w:r>
      <w:r w:rsidRPr="00251C15">
        <w:rPr>
          <w:rFonts w:ascii="Times New Roman" w:eastAsia="標楷體" w:hAnsi="Times New Roman" w:cs="Arial Unicode MS" w:hint="eastAsia"/>
          <w:szCs w:val="24"/>
        </w:rPr>
        <w:t>50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幾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位長者，差不多就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佔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了南澳村</w:t>
      </w:r>
      <w:r w:rsidRPr="00251C15">
        <w:rPr>
          <w:rFonts w:ascii="Times New Roman" w:eastAsia="標楷體" w:hAnsi="Times New Roman" w:cs="Arial Unicode MS" w:hint="eastAsia"/>
          <w:szCs w:val="24"/>
        </w:rPr>
        <w:t>5</w:t>
      </w:r>
      <w:r w:rsidRPr="00251C15">
        <w:rPr>
          <w:rFonts w:ascii="Times New Roman" w:eastAsia="標楷體" w:hAnsi="Times New Roman" w:cs="Arial Unicode MS"/>
          <w:szCs w:val="24"/>
        </w:rPr>
        <w:t>5</w:t>
      </w:r>
      <w:r w:rsidRPr="00251C15">
        <w:rPr>
          <w:rFonts w:ascii="Times New Roman" w:eastAsia="標楷體" w:hAnsi="Times New Roman" w:cs="Arial Unicode MS" w:hint="eastAsia"/>
          <w:szCs w:val="24"/>
        </w:rPr>
        <w:t>歲以上原住民人口的九分之一或十分之一。這</w:t>
      </w:r>
      <w:r w:rsidRPr="00251C15">
        <w:rPr>
          <w:rFonts w:ascii="Times New Roman" w:eastAsia="標楷體" w:hAnsi="Times New Roman" w:cs="Arial Unicode MS" w:hint="eastAsia"/>
          <w:szCs w:val="24"/>
        </w:rPr>
        <w:t>50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幾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位長者，其中一半以上，他們的孩子都是在外地工作，或者因為工作必須早出晚歸。其中也有不少人是開過刀的，或者是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罹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患過重病，例如癌症。於是他們到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來，就有人關心他們。我常常看到他們做各種運動，其中身體比較好的長者，幾乎都還在為他們的家族、家庭努力付出。所以我很期盼這份研究的成果，期待能夠為老人家帶來幫助。如果研究結果確實找出能幫助老人家下肢健康的方法，我希望能夠錄製成影片或是製作教本，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讓照服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員能夠參考。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 xml:space="preserve">5. 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樟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林部落會議主席張振龍</w:t>
      </w:r>
      <w:r w:rsidRPr="00251C15">
        <w:rPr>
          <w:rFonts w:ascii="Times New Roman" w:eastAsia="標楷體" w:hAnsi="Times New Roman" w:cs="Times" w:hint="eastAsia"/>
          <w:szCs w:val="24"/>
        </w:rPr>
        <w:t>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金洋村的</w:t>
      </w:r>
      <w:r w:rsidRPr="00251C15">
        <w:rPr>
          <w:rFonts w:ascii="Times New Roman" w:eastAsia="標楷體" w:hAnsi="Times New Roman" w:cs="Arial Unicode MS" w:hint="eastAsia"/>
          <w:szCs w:val="24"/>
        </w:rPr>
        <w:t>55</w:t>
      </w:r>
      <w:r w:rsidRPr="00251C15">
        <w:rPr>
          <w:rFonts w:ascii="Times New Roman" w:eastAsia="標楷體" w:hAnsi="Times New Roman" w:cs="Arial Unicode MS" w:hint="eastAsia"/>
          <w:szCs w:val="24"/>
        </w:rPr>
        <w:t>歲以上老人，人數是</w:t>
      </w:r>
      <w:r w:rsidRPr="00251C15">
        <w:rPr>
          <w:rFonts w:ascii="Times New Roman" w:eastAsia="標楷體" w:hAnsi="Times New Roman" w:cs="Arial Unicode MS" w:hint="eastAsia"/>
          <w:szCs w:val="24"/>
        </w:rPr>
        <w:t>132</w:t>
      </w:r>
      <w:r w:rsidRPr="00251C15">
        <w:rPr>
          <w:rFonts w:ascii="Times New Roman" w:eastAsia="標楷體" w:hAnsi="Times New Roman" w:cs="Arial Unicode MS" w:hint="eastAsia"/>
          <w:szCs w:val="24"/>
        </w:rPr>
        <w:t>人，並不多；並且一年當中有數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個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月的時間他們都在務農，到站率不會很高；有些老人家如果</w:t>
      </w:r>
      <w:r w:rsidRPr="00251C15">
        <w:rPr>
          <w:rFonts w:ascii="Times New Roman" w:eastAsia="標楷體" w:hAnsi="Times New Roman" w:cs="Arial Unicode MS" w:hint="eastAsia"/>
          <w:szCs w:val="24"/>
        </w:rPr>
        <w:lastRenderedPageBreak/>
        <w:t>生病住院，當然也不會來。假如研究單單只以</w:t>
      </w:r>
      <w:r w:rsidRPr="00251C15">
        <w:rPr>
          <w:rFonts w:ascii="Times New Roman" w:eastAsia="標楷體" w:hAnsi="Times New Roman" w:cs="Arial Unicode MS" w:hint="eastAsia"/>
          <w:szCs w:val="24"/>
        </w:rPr>
        <w:t>5</w:t>
      </w:r>
      <w:r w:rsidRPr="00251C15">
        <w:rPr>
          <w:rFonts w:ascii="Times New Roman" w:eastAsia="標楷體" w:hAnsi="Times New Roman" w:cs="Arial Unicode MS"/>
          <w:szCs w:val="24"/>
        </w:rPr>
        <w:t>5</w:t>
      </w:r>
      <w:r w:rsidRPr="00251C15">
        <w:rPr>
          <w:rFonts w:ascii="Times New Roman" w:eastAsia="標楷體" w:hAnsi="Times New Roman" w:cs="Arial Unicode MS" w:hint="eastAsia"/>
          <w:szCs w:val="24"/>
        </w:rPr>
        <w:t>歲以上長者為研究對象，我擔心找到的研究對象人數會很少。建議年齡再下修一點。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2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我在原民台上常常看到其他部落的年輕人在參與舞蹈，但是卻很少在原民台上看到泰雅族人參與舞蹈。泰雅族在鄰近的都會區和兩個鄉鎮的人口數，有一萬五千人，阿美族則只有一千多人，但是在電視節目中，卻往往呈現的是阿美族的文化。我們已經太弱勢了。在宜蘭縣原住民族多功能會館裡所呈現的，主要也是阿美族文化，而不是本縣的泰雅族文化。對此我非常不滿。我希望能看到我們南澳發光發熱的一天。你們的研究我是非常支持的，只是希望你們能將我們的心聲銘記在心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3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你們的經費老實講不是很多，看可否再往上增加。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6</w:t>
      </w:r>
      <w:r w:rsidRPr="00251C15">
        <w:rPr>
          <w:rFonts w:ascii="Times New Roman" w:eastAsia="標楷體" w:hAnsi="Times New Roman" w:cs="Times"/>
          <w:szCs w:val="24"/>
        </w:rPr>
        <w:t xml:space="preserve">. 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德卡倫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部落會議幹事</w:t>
      </w:r>
      <w:r w:rsidRPr="00251C15">
        <w:rPr>
          <w:rFonts w:ascii="Times New Roman" w:eastAsia="標楷體" w:hAnsi="Times New Roman" w:cs="Arial Unicode MS" w:hint="eastAsia"/>
          <w:szCs w:val="24"/>
        </w:rPr>
        <w:t>哈勇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‧諾幹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（第二次發言）：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500" w:left="120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在研究計畫中，有安排兩首歌曲：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泰雅族歡樂歌</w:t>
      </w:r>
      <w:proofErr w:type="spellStart"/>
      <w:r w:rsidRPr="00251C15">
        <w:rPr>
          <w:rFonts w:ascii="Times New Roman" w:eastAsia="標楷體" w:hAnsi="Times New Roman" w:cs="Arial Unicode MS" w:hint="eastAsia"/>
          <w:szCs w:val="24"/>
        </w:rPr>
        <w:t>Rimuy</w:t>
      </w:r>
      <w:proofErr w:type="spellEnd"/>
      <w:r w:rsidRPr="00251C15">
        <w:rPr>
          <w:rFonts w:ascii="Times New Roman" w:eastAsia="標楷體" w:hAnsi="Times New Roman" w:cs="Arial Unicode MS" w:hint="eastAsia"/>
          <w:szCs w:val="24"/>
        </w:rPr>
        <w:t xml:space="preserve"> Sola </w:t>
      </w:r>
      <w:proofErr w:type="spellStart"/>
      <w:r w:rsidRPr="00251C15">
        <w:rPr>
          <w:rFonts w:ascii="Times New Roman" w:eastAsia="標楷體" w:hAnsi="Times New Roman" w:cs="Arial Unicode MS"/>
          <w:szCs w:val="24"/>
        </w:rPr>
        <w:t>Rimuy</w:t>
      </w:r>
      <w:proofErr w:type="spellEnd"/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proofErr w:type="spellStart"/>
      <w:r w:rsidRPr="00251C15">
        <w:rPr>
          <w:rFonts w:ascii="Times New Roman" w:eastAsia="標楷體" w:hAnsi="Times New Roman" w:cs="Arial Unicode MS"/>
          <w:szCs w:val="24"/>
        </w:rPr>
        <w:t>Yo</w:t>
      </w:r>
      <w:proofErr w:type="spellEnd"/>
      <w:r w:rsidRPr="00251C15">
        <w:rPr>
          <w:rFonts w:ascii="Times New Roman" w:eastAsia="標楷體" w:hAnsi="Times New Roman" w:cs="Arial Unicode MS" w:hint="eastAsia"/>
          <w:szCs w:val="24"/>
        </w:rPr>
        <w:t>〉和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太魯閣之戀〉。請問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太魯閣之戀〉是泰雅族的歌曲嗎？建議再行考慮是否選這兩首歌。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7</w:t>
      </w:r>
      <w:r w:rsidRPr="00251C15">
        <w:rPr>
          <w:rFonts w:ascii="Times New Roman" w:eastAsia="標楷體" w:hAnsi="Times New Roman" w:cs="Times"/>
          <w:szCs w:val="24"/>
        </w:rPr>
        <w:t xml:space="preserve">. </w:t>
      </w:r>
      <w:proofErr w:type="gramStart"/>
      <w:r w:rsidRPr="00251C15">
        <w:rPr>
          <w:rFonts w:ascii="Times New Roman" w:eastAsia="標楷體" w:hAnsi="Times New Roman" w:cs="Times" w:hint="eastAsia"/>
          <w:szCs w:val="24"/>
        </w:rPr>
        <w:t>庫巴博部落</w:t>
      </w:r>
      <w:proofErr w:type="gramEnd"/>
      <w:r w:rsidRPr="00251C15">
        <w:rPr>
          <w:rFonts w:ascii="Times New Roman" w:eastAsia="標楷體" w:hAnsi="Times New Roman" w:cs="Times" w:hint="eastAsia"/>
          <w:szCs w:val="24"/>
        </w:rPr>
        <w:t>代表鄔秋香（代理）：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其實我們泰雅族的音樂不多，而且通常都很慢，不見得適合搭配舞蹈，所以我們在跳舞時，也經常會去改良、改編傳統音樂。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2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現在這個研究方案是不錯，我滿支持的，謝謝。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 xml:space="preserve">8. 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樟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林部落會議主席張振龍</w:t>
      </w:r>
      <w:r w:rsidRPr="00251C15">
        <w:rPr>
          <w:rFonts w:ascii="Times New Roman" w:eastAsia="標楷體" w:hAnsi="Times New Roman" w:cs="Times" w:hint="eastAsia"/>
          <w:szCs w:val="24"/>
        </w:rPr>
        <w:t>（第二次發言）：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我的意思不是要去刻意區分族群，我們也不會排斥阿美族，我們都是一家人，只是既然泰雅族在宜蘭縣屬於大族群，文化的呈現當然也應該以泰雅族為主。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Times"/>
          <w:szCs w:val="24"/>
        </w:rPr>
        <w:t>三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Times"/>
          <w:szCs w:val="24"/>
        </w:rPr>
        <w:t>研究團隊回覆：</w:t>
      </w:r>
      <w:r w:rsidRPr="00251C15">
        <w:rPr>
          <w:rFonts w:ascii="Times New Roman" w:eastAsia="標楷體" w:hAnsi="Times New Roman" w:cs="Time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1</w:t>
      </w:r>
      <w:r w:rsidRPr="00251C15">
        <w:rPr>
          <w:rFonts w:ascii="Times New Roman" w:eastAsia="標楷體" w:hAnsi="Times New Roman" w:cs="Arial Unicode MS"/>
          <w:szCs w:val="24"/>
        </w:rPr>
        <w:t xml:space="preserve">. </w:t>
      </w:r>
      <w:r w:rsidRPr="00251C15">
        <w:rPr>
          <w:rFonts w:ascii="Times New Roman" w:eastAsia="標楷體" w:hAnsi="Times New Roman" w:cs="Arial Unicode MS" w:hint="eastAsia"/>
          <w:szCs w:val="24"/>
        </w:rPr>
        <w:t>彭培恩研究生</w:t>
      </w:r>
      <w:proofErr w:type="gramStart"/>
      <w:r w:rsidRPr="00251C15">
        <w:rPr>
          <w:rFonts w:ascii="Times New Roman" w:eastAsia="標楷體" w:hAnsi="Times New Roman" w:cs="Arial Unicode MS"/>
          <w:szCs w:val="24"/>
        </w:rPr>
        <w:t>︰</w:t>
      </w:r>
      <w:proofErr w:type="gramEnd"/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500" w:left="1200" w:firstLineChars="200" w:firstLine="48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>計畫書中寫到的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太魯閣之戀〉這首歌曲，我們後來已更改為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泰雅之歌〉。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 xml:space="preserve">2. </w:t>
      </w:r>
      <w:r w:rsidRPr="00251C15">
        <w:rPr>
          <w:rFonts w:ascii="Times New Roman" w:eastAsia="標楷體" w:hAnsi="Times New Roman" w:cs="Arial Unicode MS" w:hint="eastAsia"/>
          <w:szCs w:val="24"/>
        </w:rPr>
        <w:t>劉影梅特聘教授</w:t>
      </w:r>
      <w:proofErr w:type="gramStart"/>
      <w:r w:rsidRPr="00251C15">
        <w:rPr>
          <w:rFonts w:ascii="Times New Roman" w:eastAsia="標楷體" w:hAnsi="Times New Roman" w:cs="Arial Unicode MS"/>
          <w:szCs w:val="24"/>
        </w:rPr>
        <w:t>︰</w:t>
      </w:r>
      <w:proofErr w:type="gramEnd"/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(1)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謝謝主席和各位委員的提問、建議和支持。發揚文化，其實就是創作的過程。我們在過去在做服務、做調查的過程中，曾經發展出了一首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用藥健康歌〉。之所以會有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用藥健康歌〉，就呼應到剛才兩位專家學者所指出的，有時候漢人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所說的某些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詞彙，例如「用藥」，族人未必能夠清楚了解。所以我們花費很大努力，克服困難發展出了一首</w:t>
      </w:r>
      <w:r w:rsidRPr="00251C15">
        <w:rPr>
          <w:rFonts w:ascii="Times New Roman" w:eastAsia="標楷體" w:hAnsi="Times New Roman" w:cs="Arial Unicode MS"/>
          <w:szCs w:val="24"/>
        </w:rPr>
        <w:t>〈</w:t>
      </w:r>
      <w:r w:rsidRPr="00251C15">
        <w:rPr>
          <w:rFonts w:ascii="Times New Roman" w:eastAsia="標楷體" w:hAnsi="Times New Roman" w:cs="Arial Unicode MS" w:hint="eastAsia"/>
          <w:szCs w:val="24"/>
        </w:rPr>
        <w:t>用藥健康歌〉。我們這次的研究計畫，也是抱持著類似的願望。我們希望找出各種增進老人下肢肌力的各種運動元素，並將這些元素轉化為泰雅族的舞蹈。這就是我們希望發展的技</w:t>
      </w:r>
      <w:r w:rsidRPr="00251C15">
        <w:rPr>
          <w:rFonts w:ascii="Times New Roman" w:eastAsia="標楷體" w:hAnsi="Times New Roman" w:cs="Arial Unicode MS" w:hint="eastAsia"/>
          <w:szCs w:val="24"/>
        </w:rPr>
        <w:lastRenderedPageBreak/>
        <w:t>術。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2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剛才委員們很關心樣本數會否不足的問題。確實，我們目前能夠掌握的實驗組、對照組樣本數只有</w:t>
      </w:r>
      <w:r w:rsidRPr="00251C15">
        <w:rPr>
          <w:rFonts w:ascii="Times New Roman" w:eastAsia="標楷體" w:hAnsi="Times New Roman" w:cs="Arial Unicode MS" w:hint="eastAsia"/>
          <w:szCs w:val="24"/>
        </w:rPr>
        <w:t>1</w:t>
      </w:r>
      <w:r w:rsidRPr="00251C15">
        <w:rPr>
          <w:rFonts w:ascii="Times New Roman" w:eastAsia="標楷體" w:hAnsi="Times New Roman" w:cs="Arial Unicode MS"/>
          <w:szCs w:val="24"/>
        </w:rPr>
        <w:t>4</w:t>
      </w:r>
      <w:r w:rsidRPr="00251C15">
        <w:rPr>
          <w:rFonts w:ascii="Times New Roman" w:eastAsia="標楷體" w:hAnsi="Times New Roman" w:cs="Arial Unicode MS" w:hint="eastAsia"/>
          <w:szCs w:val="24"/>
        </w:rPr>
        <w:t>和</w:t>
      </w:r>
      <w:r w:rsidRPr="00251C15">
        <w:rPr>
          <w:rFonts w:ascii="Times New Roman" w:eastAsia="標楷體" w:hAnsi="Times New Roman" w:cs="Arial Unicode MS" w:hint="eastAsia"/>
          <w:szCs w:val="24"/>
        </w:rPr>
        <w:t>1</w:t>
      </w:r>
      <w:r w:rsidRPr="00251C15">
        <w:rPr>
          <w:rFonts w:ascii="Times New Roman" w:eastAsia="標楷體" w:hAnsi="Times New Roman" w:cs="Arial Unicode MS"/>
          <w:szCs w:val="24"/>
        </w:rPr>
        <w:t>8</w:t>
      </w:r>
      <w:r w:rsidRPr="00251C15">
        <w:rPr>
          <w:rFonts w:ascii="Times New Roman" w:eastAsia="標楷體" w:hAnsi="Times New Roman" w:cs="Arial Unicode MS" w:hint="eastAsia"/>
          <w:szCs w:val="24"/>
        </w:rPr>
        <w:t>人。這是因為我們的保護機制非常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嚴格，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所有的實驗組和對照組參與者都經過醫師評估，只要有一點點危險，我們就不會將他納入。所以我們也在考量是否適度放寬。例如有些長者雖然開過刀，但是術後恢復得很好，或許也可以邀請進來。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 w:hint="eastAsia"/>
          <w:szCs w:val="24"/>
        </w:rPr>
        <w:t xml:space="preserve">(3) </w:t>
      </w:r>
      <w:r w:rsidRPr="00251C15">
        <w:rPr>
          <w:rFonts w:ascii="Times New Roman" w:eastAsia="標楷體" w:hAnsi="Times New Roman" w:cs="Arial Unicode MS" w:hint="eastAsia"/>
          <w:szCs w:val="24"/>
        </w:rPr>
        <w:t>我們的參與機制，是和醫師、護理師、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文健站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一起發展出來的；泰雅舞蹈，則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是從泰雅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音樂和舞蹈的學理出發，並和泰雅族的廖珍琴老師一起發展出來的。過程中族語老師也有參與。剛剛有委員建議要給予研究參與者回饋，我非常同意。我們會再行盤點經費，並把應列入但未列入的經費列出。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4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研究使用的腕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錶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，損壞了不需要賠償。但腕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錶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單價不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斐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，研究結束後，恐怕無法贈送給長者們；且腕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錶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無法顯示任何數字，長者拿回去後恐怕也沒有用處。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5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有委員提到地名是否可以使用化名，我非常同意，可以使用化名。另外也向各位委員保證，我們不會</w:t>
      </w:r>
      <w:proofErr w:type="gramStart"/>
      <w:r w:rsidRPr="00251C15">
        <w:rPr>
          <w:rFonts w:ascii="Times New Roman" w:eastAsia="標楷體" w:hAnsi="Times New Roman" w:cs="Arial Unicode MS" w:hint="eastAsia"/>
          <w:szCs w:val="24"/>
        </w:rPr>
        <w:t>將前測資料</w:t>
      </w:r>
      <w:proofErr w:type="gramEnd"/>
      <w:r w:rsidRPr="00251C15">
        <w:rPr>
          <w:rFonts w:ascii="Times New Roman" w:eastAsia="標楷體" w:hAnsi="Times New Roman" w:cs="Arial Unicode MS" w:hint="eastAsia"/>
          <w:szCs w:val="24"/>
        </w:rPr>
        <w:t>拿去和漢民族的常模做比較。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400" w:left="1320" w:hangingChars="150" w:hanging="360"/>
        <w:rPr>
          <w:rFonts w:ascii="Times New Roman" w:eastAsia="標楷體" w:hAnsi="Times New Roman" w:cs="Times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(</w:t>
      </w:r>
      <w:r w:rsidRPr="00251C15">
        <w:rPr>
          <w:rFonts w:ascii="Times New Roman" w:eastAsia="標楷體" w:hAnsi="Times New Roman" w:cs="Arial Unicode MS" w:hint="eastAsia"/>
          <w:szCs w:val="24"/>
        </w:rPr>
        <w:t>6</w:t>
      </w:r>
      <w:r w:rsidRPr="00251C15">
        <w:rPr>
          <w:rFonts w:ascii="Times New Roman" w:eastAsia="標楷體" w:hAnsi="Times New Roman" w:cs="Arial Unicode MS"/>
          <w:szCs w:val="24"/>
        </w:rPr>
        <w:t>)</w:t>
      </w:r>
      <w:r w:rsidRPr="00251C15">
        <w:rPr>
          <w:rFonts w:ascii="Times New Roman" w:eastAsia="標楷體" w:hAnsi="Times New Roman" w:cs="Arial Unicode MS" w:hint="eastAsia"/>
          <w:szCs w:val="24"/>
        </w:rPr>
        <w:t xml:space="preserve"> </w:t>
      </w:r>
      <w:r w:rsidRPr="00251C15">
        <w:rPr>
          <w:rFonts w:ascii="Times New Roman" w:eastAsia="標楷體" w:hAnsi="Times New Roman" w:cs="Arial Unicode MS" w:hint="eastAsia"/>
          <w:szCs w:val="24"/>
        </w:rPr>
        <w:t>研究執行完畢後，我們會將成果技術的影片送給所有的泰雅部落和原住民族委員會。將來研究成果出爐時，我們一定會再申請一次諮詢同意，來向大家請教。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 w:cs="Times"/>
          <w:szCs w:val="24"/>
        </w:rPr>
      </w:pP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Arial Unicode MS"/>
          <w:szCs w:val="24"/>
        </w:rPr>
        <w:t>五、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表決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一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Arial Unicode MS"/>
          <w:szCs w:val="24"/>
        </w:rPr>
        <w:t>委員人數：</w:t>
      </w:r>
      <w:r w:rsidRPr="00251C15">
        <w:rPr>
          <w:rFonts w:ascii="Times New Roman" w:eastAsia="標楷體" w:hAnsi="Times New Roman" w:cs="Times" w:hint="eastAsia"/>
          <w:szCs w:val="24"/>
        </w:rPr>
        <w:t>10</w:t>
      </w:r>
      <w:r w:rsidRPr="00251C15">
        <w:rPr>
          <w:rFonts w:ascii="Times New Roman" w:eastAsia="標楷體" w:hAnsi="Times New Roman" w:cs="Arial Unicode MS"/>
          <w:szCs w:val="24"/>
        </w:rPr>
        <w:t>位，出席人數：</w:t>
      </w:r>
      <w:r w:rsidRPr="00251C15">
        <w:rPr>
          <w:rFonts w:ascii="Times New Roman" w:eastAsia="標楷體" w:hAnsi="Times New Roman" w:cs="Times" w:hint="eastAsia"/>
          <w:szCs w:val="24"/>
        </w:rPr>
        <w:t>8</w:t>
      </w:r>
      <w:r w:rsidRPr="00251C15">
        <w:rPr>
          <w:rFonts w:ascii="Times New Roman" w:eastAsia="標楷體" w:hAnsi="Times New Roman" w:cs="Arial Unicode MS"/>
          <w:szCs w:val="24"/>
        </w:rPr>
        <w:t>位。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二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Arial Unicode MS"/>
          <w:szCs w:val="24"/>
        </w:rPr>
        <w:t>表決結果：出席委員人數</w:t>
      </w:r>
      <w:r w:rsidRPr="00251C15">
        <w:rPr>
          <w:rFonts w:ascii="Times New Roman" w:eastAsia="標楷體" w:hAnsi="Times New Roman" w:cs="Arial Unicode MS" w:hint="eastAsia"/>
          <w:szCs w:val="24"/>
        </w:rPr>
        <w:t>8</w:t>
      </w:r>
      <w:r w:rsidRPr="00251C15">
        <w:rPr>
          <w:rFonts w:ascii="Times New Roman" w:eastAsia="標楷體" w:hAnsi="Times New Roman" w:cs="Arial Unicode MS"/>
          <w:szCs w:val="24"/>
        </w:rPr>
        <w:t>人，離席</w:t>
      </w:r>
      <w:r w:rsidRPr="00251C15">
        <w:rPr>
          <w:rFonts w:ascii="Times New Roman" w:eastAsia="標楷體" w:hAnsi="Times New Roman" w:cs="Arial Unicode MS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人，</w:t>
      </w:r>
      <w:r w:rsidRPr="00251C15">
        <w:rPr>
          <w:rFonts w:ascii="Times New Roman" w:eastAsia="標楷體" w:hAnsi="Times New Roman" w:cs="Arial Unicode MS" w:hint="eastAsia"/>
          <w:szCs w:val="24"/>
        </w:rPr>
        <w:t>同意</w:t>
      </w:r>
      <w:r w:rsidRPr="00251C15">
        <w:rPr>
          <w:rFonts w:ascii="Times New Roman" w:eastAsia="標楷體" w:hAnsi="Times New Roman" w:cs="Times" w:hint="eastAsia"/>
          <w:szCs w:val="24"/>
        </w:rPr>
        <w:t>8</w:t>
      </w:r>
      <w:r w:rsidRPr="00251C15">
        <w:rPr>
          <w:rFonts w:ascii="Times New Roman" w:eastAsia="標楷體" w:hAnsi="Times New Roman" w:cs="Arial Unicode MS"/>
          <w:szCs w:val="24"/>
        </w:rPr>
        <w:t>票，</w:t>
      </w:r>
      <w:r w:rsidRPr="00251C15">
        <w:rPr>
          <w:rFonts w:ascii="Times New Roman" w:eastAsia="標楷體" w:hAnsi="Times New Roman" w:cs="Arial Unicode MS" w:hint="eastAsia"/>
          <w:szCs w:val="24"/>
        </w:rPr>
        <w:t>不同意</w:t>
      </w:r>
      <w:r w:rsidRPr="00251C15">
        <w:rPr>
          <w:rFonts w:ascii="Times New Roman" w:eastAsia="標楷體" w:hAnsi="Times New Roman" w:cs="Times" w:hint="eastAsia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票，迴避</w:t>
      </w:r>
      <w:r w:rsidRPr="00251C15">
        <w:rPr>
          <w:rFonts w:ascii="Times New Roman" w:eastAsia="標楷體" w:hAnsi="Times New Roman" w:cs="Times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票，</w:t>
      </w:r>
      <w:r w:rsidRPr="00251C15">
        <w:rPr>
          <w:rFonts w:ascii="Times New Roman" w:eastAsia="標楷體" w:hAnsi="Times New Roman" w:cs="Arial Unicode MS"/>
          <w:szCs w:val="24"/>
        </w:rPr>
        <w:t xml:space="preserve"> </w:t>
      </w:r>
      <w:r w:rsidRPr="00251C15">
        <w:rPr>
          <w:rFonts w:ascii="Times New Roman" w:eastAsia="標楷體" w:hAnsi="Times New Roman" w:cs="Arial Unicode MS"/>
          <w:szCs w:val="24"/>
        </w:rPr>
        <w:t>領票未投</w:t>
      </w:r>
      <w:r w:rsidRPr="00251C15">
        <w:rPr>
          <w:rFonts w:ascii="Times New Roman" w:eastAsia="標楷體" w:hAnsi="Times New Roman" w:cs="Times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票，廢票</w:t>
      </w:r>
      <w:r w:rsidRPr="00251C15">
        <w:rPr>
          <w:rFonts w:ascii="Times New Roman" w:eastAsia="標楷體" w:hAnsi="Times New Roman" w:cs="Times"/>
          <w:szCs w:val="24"/>
        </w:rPr>
        <w:t>0</w:t>
      </w:r>
      <w:r w:rsidRPr="00251C15">
        <w:rPr>
          <w:rFonts w:ascii="Times New Roman" w:eastAsia="標楷體" w:hAnsi="Times New Roman" w:cs="Arial Unicode MS"/>
          <w:szCs w:val="24"/>
        </w:rPr>
        <w:t>票。</w:t>
      </w:r>
    </w:p>
    <w:p w:rsidR="0035226C" w:rsidRPr="00251C15" w:rsidRDefault="0035226C" w:rsidP="0035226C">
      <w:pPr>
        <w:pBdr>
          <w:top w:val="nil"/>
          <w:left w:val="nil"/>
          <w:bottom w:val="nil"/>
          <w:right w:val="nil"/>
          <w:between w:val="nil"/>
        </w:pBdr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251C15">
        <w:rPr>
          <w:rFonts w:ascii="Times New Roman" w:eastAsia="標楷體" w:hAnsi="Times New Roman" w:cs="Times" w:hint="eastAsia"/>
          <w:szCs w:val="24"/>
        </w:rPr>
        <w:t>（</w:t>
      </w:r>
      <w:r w:rsidRPr="00251C15">
        <w:rPr>
          <w:rFonts w:ascii="Times New Roman" w:eastAsia="標楷體" w:hAnsi="Times New Roman" w:cs="Arial Unicode MS"/>
          <w:szCs w:val="24"/>
        </w:rPr>
        <w:t>三</w:t>
      </w:r>
      <w:r w:rsidRPr="00251C15">
        <w:rPr>
          <w:rFonts w:ascii="Times New Roman" w:eastAsia="標楷體" w:hAnsi="Times New Roman" w:cs="Times" w:hint="eastAsia"/>
          <w:szCs w:val="24"/>
        </w:rPr>
        <w:t>）</w:t>
      </w:r>
      <w:r w:rsidRPr="00251C15">
        <w:rPr>
          <w:rFonts w:ascii="Times New Roman" w:eastAsia="標楷體" w:hAnsi="Times New Roman" w:cs="Arial Unicode MS"/>
          <w:szCs w:val="24"/>
        </w:rPr>
        <w:t>議決：本案議決結果為同意。</w:t>
      </w:r>
    </w:p>
    <w:p w:rsidR="0035226C" w:rsidRDefault="0035226C" w:rsidP="003522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Arial Unicode MS"/>
          <w:szCs w:val="24"/>
        </w:rPr>
      </w:pPr>
      <w:r w:rsidRPr="00251C15">
        <w:rPr>
          <w:rFonts w:ascii="Apple Color Emoji" w:eastAsia="標楷體" w:hAnsi="Apple Color Emoji" w:cs="Apple Color Emoji" w:hint="eastAsia"/>
          <w:szCs w:val="24"/>
        </w:rPr>
        <w:t>拾壹</w:t>
      </w:r>
      <w:r w:rsidRPr="00251C15">
        <w:rPr>
          <w:rFonts w:ascii="Times New Roman" w:eastAsia="標楷體" w:hAnsi="Times New Roman" w:cs="Arial Unicode MS"/>
          <w:szCs w:val="24"/>
        </w:rPr>
        <w:t>、散會。</w:t>
      </w:r>
    </w:p>
    <w:p w:rsidR="006350F5" w:rsidRPr="006350F5" w:rsidRDefault="006350F5" w:rsidP="006350F5">
      <w:bookmarkStart w:id="1" w:name="_GoBack"/>
      <w:bookmarkEnd w:id="1"/>
    </w:p>
    <w:sectPr w:rsidR="006350F5" w:rsidRPr="00635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F5"/>
    <w:rsid w:val="0035226C"/>
    <w:rsid w:val="006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F693"/>
  <w15:chartTrackingRefBased/>
  <w15:docId w15:val="{24B71710-0668-4F94-99CB-1C1A295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522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2023-01-10T03:00:00Z</dcterms:created>
  <dcterms:modified xsi:type="dcterms:W3CDTF">2023-01-10T03:02:00Z</dcterms:modified>
</cp:coreProperties>
</file>